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62" w:rsidRPr="00E44362" w:rsidRDefault="00E44362" w:rsidP="00E44362">
      <w:pPr>
        <w:spacing w:after="675" w:line="648" w:lineRule="atLeast"/>
        <w:outlineLvl w:val="0"/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</w:pPr>
      <w:proofErr w:type="spellStart"/>
      <w:r w:rsidRPr="00E44362"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  <w:t>Білім</w:t>
      </w:r>
      <w:proofErr w:type="spellEnd"/>
      <w:r w:rsidRPr="00E44362"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  <w:t xml:space="preserve"> </w:t>
      </w:r>
      <w:proofErr w:type="spellStart"/>
      <w:r w:rsidRPr="00E44362"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  <w:t>экономикасын</w:t>
      </w:r>
      <w:proofErr w:type="spellEnd"/>
      <w:r w:rsidRPr="00E44362"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  <w:t xml:space="preserve"> қалыптастырудағы мемлекеттің </w:t>
      </w:r>
      <w:proofErr w:type="gramStart"/>
      <w:r w:rsidRPr="00E44362"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  <w:t>р</w:t>
      </w:r>
      <w:proofErr w:type="gramEnd"/>
      <w:r w:rsidRPr="00E44362">
        <w:rPr>
          <w:rFonts w:ascii="SF Pro Display Bold" w:eastAsia="Times New Roman" w:hAnsi="SF Pro Display Bold" w:cs="Times New Roman"/>
          <w:color w:val="222222"/>
          <w:kern w:val="36"/>
          <w:sz w:val="54"/>
          <w:szCs w:val="54"/>
          <w:lang w:eastAsia="ru-RU"/>
        </w:rPr>
        <w:t>өлі</w:t>
      </w:r>
    </w:p>
    <w:p w:rsidR="00E44362" w:rsidRPr="00E44362" w:rsidRDefault="00E44362" w:rsidP="00E4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44362" w:rsidRPr="00E44362" w:rsidRDefault="00E44362" w:rsidP="00E44362">
      <w:pPr>
        <w:shd w:val="clear" w:color="auto" w:fill="FFFFFF"/>
        <w:spacing w:after="0" w:line="450" w:lineRule="atLeast"/>
        <w:jc w:val="both"/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</w:pPr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Қазақстан әлемнің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тиімді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дамып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келе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жатқан елдерінің қатарына қосылу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міндетін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gram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ал</w:t>
      </w:r>
      <w:proofErr w:type="gram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ға қойып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отыр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Оның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негізгі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инновациялық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экономиканы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құруда, яғни ұлттық инновациялық жүйені қалыптастыру арқылы мүмкін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болады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. </w:t>
      </w:r>
    </w:p>
    <w:p w:rsidR="00E44362" w:rsidRPr="00E44362" w:rsidRDefault="00E44362" w:rsidP="00E4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ХХІ ғасырда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дамыта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алмаған елдің тығырыққа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тірелері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анық. Қазақстан Республикасының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Президенті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Н.Ә.Назарбаев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атап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көрсеткендей, «осы заманғы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беру жүйесінсіз ә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алысты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барлап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кең ауқымды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ойлай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білетін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осы заманғы басқарушыларсыз инновациялық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экономиканы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құра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алмаймыз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.»</w:t>
      </w:r>
      <w:r w:rsidRPr="00E44362">
        <w:rPr>
          <w:rFonts w:ascii="SF Pro Display" w:eastAsia="Times New Roman" w:hAnsi="SF Pro Display" w:cs="Times New Roman"/>
          <w:color w:val="212529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Олай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болса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экономикалық өркендеудің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интеллектуалды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жалпы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капиталының күш қуатын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тиімді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пайдалануда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екендігін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стратегиялық тұ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ғыдан бағалай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қажет.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Адамзат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дамуы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өмі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ін қажетті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игіліктермен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қамтамасыз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процесі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Ең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бастысы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салауатты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әрі ұзақ өмір сүру,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жеткілікті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дәрежеде лайықты өмір сүруге қажетті ресурстарға қол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жетімдігі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Қоғамның экономикалық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дамуында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рөліне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байланысты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 ілімінің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классиктері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ерекше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көңі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бөлгені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тарихтан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белгілі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Мәселен, Адам Смит және оның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ілімін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жалғастырушылар,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қоғамдық байлықтың көзі ғана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емес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оның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ажырамас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бөлшегі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тұжырымдағанын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еске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алайықшы.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Сонымен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бағыт ұстаған қазіргі экономикалық дамудың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үшінші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қалайды. Соңғысы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болса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орта, жоғары және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орнынан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кейінгі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дәрежесіне сәйкес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келеді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 Дүниежүзілік Банктің (ДБ) әлеуметтік бағдарламасында көрсетілгендей «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негізделген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дамуында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демократиялық қоғамды қалыптастыруда үшінші білімнің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өлі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ерекше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Өйткені,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интеллектуалды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кү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ш-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қуатты қалыптастыруда оның рөлі аса маңызды.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Жекелеген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адамдардың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практикада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пайдалана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оны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жетілдіре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білудің өмірлік маңызы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зор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»</w:t>
      </w:r>
      <w:r w:rsidRPr="00E44362">
        <w:rPr>
          <w:rFonts w:ascii="SF Pro Display" w:eastAsia="Times New Roman" w:hAnsi="SF Pro Display" w:cs="Times New Roman"/>
          <w:color w:val="212529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бағаланды.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Олай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болса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жаңа экономиканың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қалайтын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дәрежеде көңіл бөлі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мемлекеттің, оны қоныстанған халықтың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дәрежесін көтеру стратегиялық маңыздылығы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зор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мәселе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қарау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үшін ең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алдымен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ғылымға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көзқарасты өзгерті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оны қаржыландыру мәселесіне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ерекше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назар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аудару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қарж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ы-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қаражатты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бірінші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кезекке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қойған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өркениетке ұмтылуда.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Мысалы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ОЭСР мәліметтері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пен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құрылымдар үшінші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бөлінген.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Жалпы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шығындар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жалпы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ішкі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өнімнен алғанда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ҚШ-та -2,3%,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Канадада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– 2,5 %, Франция, Германия және Ұлыбританияда – 1,1% </w:t>
      </w:r>
      <w:r w:rsidRPr="00E44362">
        <w:rPr>
          <w:rFonts w:ascii="SF Pro Display" w:eastAsia="Times New Roman" w:hAnsi="SF Pro Display" w:cs="Times New Roman"/>
          <w:color w:val="212529"/>
          <w:sz w:val="16"/>
          <w:szCs w:val="16"/>
          <w:shd w:val="clear" w:color="auto" w:fill="FFFFFF"/>
          <w:vertAlign w:val="superscript"/>
          <w:lang w:eastAsia="ru-RU"/>
        </w:rPr>
        <w:t>3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құрап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негізделген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«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ңа экономика»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идеясы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«үшінші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концепциясымен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үндестікте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деуге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Мұны Америка мен Еуропаның аса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мемлекеттері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де қолдап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Мәнінде, бұл қазіргі әлемнің жаңа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саяси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философиясы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рынок,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қоғам ара қатынасының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оптималды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балансын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айқындау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ізденісі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«Үшінші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концепциясына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ғылым және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саласына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қолдау мақсатымен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ілгеріде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атап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өткеніміздей,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кү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ш-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қуатына инвестиция құю көлемін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арттырады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Адам капиталы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факторына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ерекше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көңіл бөлу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ғылымның қоғам өмі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індегі экономикалық рөлін дұрыс анықтау үшін аса мәнді.  «Үшінші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терминін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АҚШ-тың бұрынғы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Президенті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Билл Клинтон елінің жағдайы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Конгреске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кезекті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жолдауларының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бірінде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пайдаланғаны баспасөзден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белгілі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Халықаралық Еңбек Ұйымының 1999 жылғы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маусым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айындағы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конференциясында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АҚ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президенті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Клинтон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былайша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атап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өтті: «Жаһандану бұл саясаттағы ұсыныс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немесе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таңдау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емес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бұл факт. Айырмашылық оған қалай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жауап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беруі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мізде</w:t>
      </w:r>
      <w:proofErr w:type="spellEnd"/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экономикалық өзгерістердегі тасқын мен құймаларға (құйындыларға) тосқауыл қоя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алмаймыз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сияқты халыққа өздерің батыңдар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немесе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жүзі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шығыңдар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депте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айта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алмаймыз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үшінші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жолды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табуымыз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–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ңа демократиялық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Мұнда рынок күштерін, әлеуметтік әділеттілікті,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әсекенің мүмкіндіктерін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максималды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пайдалану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жаһандық экономикаға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адамзат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назарын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аударып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еңбек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ететіндеріне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еңбегінің нәтижесін кө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іп,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жемісін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тұтынатындай нақтылы жағдай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жасап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олардың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отбасылары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әділетті қоғамның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сезінетіндей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болуы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Барша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ұлттар және әлемдегі барлық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экономикалық құрылымдар өз күш-қуатын осы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мақсаттарды жүзеге асыруға жұмылдыруға»</w:t>
      </w:r>
      <w:r w:rsidRPr="00E44362">
        <w:rPr>
          <w:rFonts w:ascii="SF Pro Display" w:eastAsia="Times New Roman" w:hAnsi="SF Pro Display" w:cs="Times New Roman"/>
          <w:color w:val="212529"/>
          <w:sz w:val="16"/>
          <w:szCs w:val="16"/>
          <w:shd w:val="clear" w:color="auto" w:fill="FFFFFF"/>
          <w:vertAlign w:val="superscript"/>
          <w:lang w:eastAsia="ru-RU"/>
        </w:rPr>
        <w:t>4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 шақыруының мәні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зор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«Қазақстан – 2050»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Стратегиясын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жүзіне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асыру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менеджментіне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негізделген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қоғамның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дамуын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lastRenderedPageBreak/>
        <w:t xml:space="preserve">анықтайды,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ол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тұрақты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алмасу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, өркендеу жә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ти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імділігімен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байланысты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Мұны экономикалық дамудың жоғарғы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сатысы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сипаттауға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 Өйткені, өнді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іс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процесі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бөлуде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басты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рөлді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шеберлік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машықтық атқарады,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осылар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кәсіпорын мен ұйымның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потенциалын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қалыптастырады. Бүгінде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өнді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ісі дамыған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экономикалық дамудың қайнар көзі. Бұл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принципиалды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жаңалық, экономиканың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технология ғана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емес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сенімге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негізделген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жаңа философиялық мәні бар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өндірісінің бүкіл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механизмін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қамтиды.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экономикасының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сипаты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материалдық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емес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активтер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шаруашылық қызметінің материалық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емес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ортасына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тірек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артуында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Мұнда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өнді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ісі, бөлу және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пайдалану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қалайды.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басқаруды жаңа ғылыми бағыт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ретінде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қарастырамыз, оның практикалық жағын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ескере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білімнен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активтер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ретінде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экономикалық ұ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тыс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болу.  Жоғары оқу орындарының осы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принципке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бағдар ұстауы, оның стратегиялық ұстанымын өзгертеді. Мұнда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салымның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spellEnd"/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түрі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ретінде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ақшалай бағалануы да мүмкін. Көптеген жоғары оқу орындарының (әсіресе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университеттер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) жылдық қаржылық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айналым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көлемі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қорлардың мөлшері, құны және құрылымы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аса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өндіріс және қызмет көрсететін кәсіпорындардан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еш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айырмашылығы жоқ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деуге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Мәселен, Оксфорд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300-ден аса ғылыми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фирмалармен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байланысы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бар, ал оның жылдық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табысы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5 миллиард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доллар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ға тең. Ал,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Массачусет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технологиялық институтының жиынтық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табысы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480 миллиард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долларды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құрайды.</w:t>
      </w:r>
      <w:r w:rsidRPr="00E44362">
        <w:rPr>
          <w:rFonts w:ascii="SF Pro Display" w:eastAsia="Times New Roman" w:hAnsi="SF Pro Display" w:cs="Times New Roman"/>
          <w:color w:val="212529"/>
          <w:sz w:val="16"/>
          <w:szCs w:val="16"/>
          <w:shd w:val="clear" w:color="auto" w:fill="FFFFFF"/>
          <w:vertAlign w:val="superscript"/>
          <w:lang w:eastAsia="ru-RU"/>
        </w:rPr>
        <w:t>5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 Менеджмент жүйесі қалыптаспаған университет жаңа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жасақтайда, оны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тиімді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басқарада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алмайды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үшін маңыздысы әлемдік рынок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талаптарына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жауап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беретін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қазіргі менеджмент жүйесі, оны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spellEnd"/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ізге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түсіру.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ңа талаптарға толықтай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жауап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беретін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стандарттаудың Халықаралық ұйымының стандарты ISO 9001:2000.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менеджмент жүйесі үзіліссіз, ә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тиімді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қызмет атқаруы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Сонымен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менеджментін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интеллектуалды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активтерді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жасақтау және басқару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анық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тау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ға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жасақтау мен басқаруда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мәселелер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ескерілуі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керек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интеллектуалды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активтерді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айқындау және құжаттау;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идеологиясы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методологиясының қалыптасуын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зерттеу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жинақтау,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бекіту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бақылау,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бизнес-процестерін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үлгілеу және оңтайландыру;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тарату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инновациялық мақсат-міндеттерді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шешу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үшін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шоғырландыру;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дәрежесін тұрақты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тексеру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бақылау;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технологияны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енгізу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бекіту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; жаңа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құжаттай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менеджментінің жаңа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технологиясына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көшу.  Жоғары дәрежелі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адам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өмі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інің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дамуында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аса маңызды міндеттердің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бірегейі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Әсіресе, еңбек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рыногында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қалыптасып отырған бәсекелік жағдайда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ерекше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мәнге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Мұны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Республикамыздағы қалыптасқан жағдайда дәлелдейді. Еліміздің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ересек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жастағы адамдардың 35% жоғары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бар.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Бұл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жоғары дамыған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көрсеткішімен (30-35%) пара-пар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сөз. 2010 жылдың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наурыз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айында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Қазақстан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ресми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түрде Болон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декларациясын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қабылдап, жоғары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Еуро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аймағының толыққанды – 47 мүшесі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атанды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Қазақстандық 60 университеттің қатарында Университеттердің Ұлы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Хартиясына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қол қойды.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Сөйті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Болон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декларациясы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принциптері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үш дәрежелі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мамандарды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даярлаудың үлгісін қабылдады – бакалавр - магистр – доктор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Phd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Ілгеріде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атап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өткендерден шығар қорытынды,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сипаттама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берілді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оның қалыптасуының алғы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шарттары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айқындалды.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қазіргі әлемде экономиканың инновациялық дамуының базалық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 Өнді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істің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шешуші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факторы – жұмыс күшінің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белсенді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басым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көпшілігі өз қызметінде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ақпаратты басшылыққа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дамыған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бұ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көрсеткіш 50%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жуықтап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Көптеген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атап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айтқанда, АҚШ-та,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Батыс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Еуропа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Жапонияда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экономикасының қалыптасу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процесі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жү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іп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Жалпы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ішкі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өнімдегі жоғарытехнологиялық сектордың үлесі Корея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Республикасында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Швецияда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Швейцарияда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Германияда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Жапония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ҚШ-та өте жоғары дәрежеде. Соңғы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жылдарда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жоғарытехнологиялы өнімдер өндірісінде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Еуропа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Одақ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ҚШ-ты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басып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озып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Жаңа экономика нақтылы экономикалық феномен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ретінде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қоғамдық және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жеке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игіл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іктердің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шекарасын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жоюда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Басқа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елдерден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мысалы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Қытай жаңа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экономиканы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қалыптастыру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міндетін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алға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тартып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Қытайда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стратегия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ретінде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қарастырылып,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сұранысты ұйымдастыру және қанағаттандыруды мемлекеттің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басты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ұстанымы, ә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міндеті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жариялады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мәнінде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экономикасына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саясат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– басымдылық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саясаты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болғанда ғана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сапалы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білікті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маман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даярлау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іс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жүзіне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асатын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Қазақстан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Республикасында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экономикасын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қалыптастыру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міндеті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ға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алынып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бөлінетін қаражат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жалпы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ішкі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өнімнің бес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проценттік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дәрежесіне тұңғыш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қол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жеті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</w:t>
      </w:r>
      <w:proofErr w:type="spellEnd"/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Бұл алдыңғы қатарлы дамыған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елдер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көрсеткіштерімен қарайлас. Қазақстанның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бизне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с-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құрылымдар және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орнын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зерттеу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университетіне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айналдырудың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арнаулы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бағдарламалары жасақталуда.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ғылым Министрлігінің мәліметтеріне қарағанда Қарағанды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техникалық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Орталық Қазақстан мен Ресейдің 27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әсіпорнымен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бірлесе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корпоративті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университет құрды.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Республиканың 15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орнында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15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инженерлік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профильдегі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лаборатория, ал тағы 3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орнында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ұжымдық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ұлттық ғылыми лаборатория жұмыс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істеуде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Қолданбалы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зерттеу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бағытындағы 325 жобаның – 78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немесе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24%)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атқарылуда. Қазірдің өзінде Қазақстан -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Жапония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инновациялық орталығы Қазақ Ұлттық аграрлы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университетте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Қазақстан – француз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орталығы Қ.Сәтбаев атындағы Қазақ ұлттық техникалық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ашылды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 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қатар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жұмыс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берушілермен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келісім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–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шарт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қарым-қатынасты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дамытуда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Ал,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кейбі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spellEnd"/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жоғары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шетелдік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әріптестік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екіжақтылы диплом бағдарламасына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кірісіп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Мысалы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Абылай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хан атындағы Қазақ халықаралық қатынастар және әлем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тілдері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Қытайдың, Корея Республикасының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университеттері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мен халықаралық қатынас, халықаралық құқық, аймақтану, экономикалық және басқару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профильдері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екіжақтылы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келісім-шарт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негізінде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кадрлар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дайындап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, алмасуға уәждесі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Қазіргі кезеңде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басқару мен ұйымдастырудың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теті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г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базасы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Мәселенің маңыздылығын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ескере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қатар дамыған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мемлекеттерде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басқарушы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арнайы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қызметшілер бар. 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Егер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мамандардың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тарату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басқару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объективті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болатын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болса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онда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әңгіме басқарудың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ңа қызметі –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менеджменті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болғаны. Оның </w:t>
      </w:r>
      <w:proofErr w:type="spellStart"/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індеті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–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интеллектуалды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капиталды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жинақтау,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белгілі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ақпарат пен тәжірибені айқындау және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тарату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беру мен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таратуды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шарттастыру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            Жоғары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беру тұ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ғысынан Қазақстан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Ұлыбритания,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Жапония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Германия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тіпті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Ресейді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де, (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миллионға шаққанда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келетін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)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басып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озып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Алайда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бұл сандық көрсеткіш, жоғары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дәрежесінің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сапасын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сипаттай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алмайды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              Өкінішке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бүгінгі таңда Қазақстандық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әлемді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рейтинг қатарына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ілікпей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(рейтинг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Times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Higher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Education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және Шанхай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рейтингі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).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Дегенмен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әлемдік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беру кеңі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ст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ігінде Азиялық жоғары оқу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орындары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(Токио, Тайвань, Гонконг т.б.)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білімге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бөлінетін инвестицияның өсуімен рейтинг дәрежесі де өсуде.              Қазақстан Республикасының экономикалық даму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стратегиясы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–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білімді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пайдалану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арқылы жоғарытехнологиялы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экономиканы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қалыптастыруды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міндеттеп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отыр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Стратегияда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белгіленгендей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оның алғы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шарты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бі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імді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дамыту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, оны басқаруды ғылыми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негізде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жетілдіру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болып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табылады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 </w:t>
      </w:r>
    </w:p>
    <w:p w:rsidR="00E44362" w:rsidRPr="00E44362" w:rsidRDefault="00E44362" w:rsidP="00E44362">
      <w:pPr>
        <w:shd w:val="clear" w:color="auto" w:fill="FFFFFF"/>
        <w:spacing w:after="0" w:line="450" w:lineRule="atLeast"/>
        <w:jc w:val="both"/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</w:pPr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            Қазақстанда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экономикасын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қалыптастыру және оның әлемдік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кеңі</w:t>
      </w:r>
      <w:proofErr w:type="gram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ст</w:t>
      </w:r>
      <w:proofErr w:type="gram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ігінен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орын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алуы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мемлекеттің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интеллектуалды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потенциалын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тиімді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дамыту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болып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табылады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Адам капиталының қайнар көзі де, түбірлі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негізіде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білімде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деп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қ</w:t>
      </w:r>
      <w:proofErr w:type="gram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орытындылау</w:t>
      </w:r>
      <w:proofErr w:type="gram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ға </w:t>
      </w:r>
      <w:proofErr w:type="spellStart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болады</w:t>
      </w:r>
      <w:proofErr w:type="spellEnd"/>
      <w:r w:rsidRPr="00E44362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. </w:t>
      </w:r>
    </w:p>
    <w:p w:rsidR="00E44362" w:rsidRPr="00E44362" w:rsidRDefault="00E44362" w:rsidP="00E4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62">
        <w:rPr>
          <w:rFonts w:ascii="SF Pro Display" w:eastAsia="Times New Roman" w:hAnsi="SF Pro Display" w:cs="Times New Roman"/>
          <w:b/>
          <w:bCs/>
          <w:color w:val="212529"/>
          <w:sz w:val="21"/>
          <w:lang w:eastAsia="ru-RU"/>
        </w:rPr>
        <w:t>Әдебиеттер:</w:t>
      </w: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 </w:t>
      </w:r>
    </w:p>
    <w:p w:rsidR="00E44362" w:rsidRPr="00E44362" w:rsidRDefault="00E44362" w:rsidP="00E44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</w:pP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Қазақстан Республикасының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Президенті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Н.Ә. Назарбаевтың Қазақстан халқына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жолдауы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Алматы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, 2005 ж. 19 б.</w:t>
      </w:r>
    </w:p>
    <w:p w:rsidR="00E44362" w:rsidRPr="00E44362" w:rsidRDefault="00E44362" w:rsidP="00E44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F Pro Display" w:eastAsia="Times New Roman" w:hAnsi="SF Pro Display" w:cs="Times New Roman"/>
          <w:color w:val="212529"/>
          <w:sz w:val="21"/>
          <w:szCs w:val="21"/>
          <w:lang w:val="en-US" w:eastAsia="ru-RU"/>
        </w:rPr>
      </w:pP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val="en-US" w:eastAsia="ru-RU"/>
        </w:rPr>
        <w:t>Constructing Knowledge Societies: New Challenges for Tertiary Education Washington, DC The World Bank, 2002.</w:t>
      </w:r>
    </w:p>
    <w:p w:rsidR="00E44362" w:rsidRPr="00E44362" w:rsidRDefault="00E44362" w:rsidP="00E44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F Pro Display" w:eastAsia="Times New Roman" w:hAnsi="SF Pro Display" w:cs="Times New Roman"/>
          <w:color w:val="212529"/>
          <w:sz w:val="21"/>
          <w:szCs w:val="21"/>
          <w:lang w:val="en-US" w:eastAsia="ru-RU"/>
        </w:rPr>
      </w:pP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val="en-US" w:eastAsia="ru-RU"/>
        </w:rPr>
        <w:t>The 2004 Human Development Report for the Russian Federation, Towards a Knowledge – Based Society, 2004, 89.</w:t>
      </w:r>
    </w:p>
    <w:p w:rsidR="00E44362" w:rsidRPr="00E44362" w:rsidRDefault="00E44362" w:rsidP="00E44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</w:pPr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val="en-US" w:eastAsia="ru-RU"/>
        </w:rPr>
        <w:t xml:space="preserve">Address by Mr. Bill Clinton, President of the United States, 16 June 1999.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International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Labor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Organization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International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Labor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Conference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, 87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Session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, 1-17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June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1999.</w:t>
      </w:r>
    </w:p>
    <w:p w:rsidR="00E44362" w:rsidRPr="00E44362" w:rsidRDefault="00E44362" w:rsidP="00E44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</w:pP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>Казахстанская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lang w:eastAsia="ru-RU"/>
        </w:rPr>
        <w:t xml:space="preserve"> правда, 28 февраля 2009 года № 55-56.</w:t>
      </w:r>
    </w:p>
    <w:p w:rsidR="009D58C4" w:rsidRDefault="00E44362" w:rsidP="00E44362"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Исқалиев М.Д.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Абылай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хан атындағы Қазақ халықаралық қатынастар және әлем </w:t>
      </w:r>
      <w:proofErr w:type="spell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тілдері</w:t>
      </w:r>
      <w:proofErr w:type="spell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 университетінің профессоры, э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.ғ.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 xml:space="preserve">д. Жоғары </w:t>
      </w:r>
      <w:proofErr w:type="gramStart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E44362">
        <w:rPr>
          <w:rFonts w:ascii="SF Pro Display" w:eastAsia="Times New Roman" w:hAnsi="SF Pro Display" w:cs="Times New Roman"/>
          <w:color w:val="212529"/>
          <w:sz w:val="21"/>
          <w:szCs w:val="21"/>
          <w:shd w:val="clear" w:color="auto" w:fill="FFFFFF"/>
          <w:lang w:eastAsia="ru-RU"/>
        </w:rPr>
        <w:t>қу орындарының 2012 жылғы үздік оқытушысы  </w:t>
      </w:r>
    </w:p>
    <w:sectPr w:rsidR="009D58C4" w:rsidSect="009D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 Pro Display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 Pro Display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 Pro Displa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AE9"/>
    <w:multiLevelType w:val="multilevel"/>
    <w:tmpl w:val="5E5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4362"/>
    <w:rsid w:val="009D58C4"/>
    <w:rsid w:val="00E4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C4"/>
  </w:style>
  <w:style w:type="paragraph" w:styleId="1">
    <w:name w:val="heading 1"/>
    <w:basedOn w:val="a"/>
    <w:link w:val="10"/>
    <w:uiPriority w:val="9"/>
    <w:qFormat/>
    <w:rsid w:val="00E44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1886</Words>
  <Characters>10753</Characters>
  <Application>Microsoft Office Word</Application>
  <DocSecurity>0</DocSecurity>
  <Lines>89</Lines>
  <Paragraphs>25</Paragraphs>
  <ScaleCrop>false</ScaleCrop>
  <Company>Microsoft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2024-09-29T18:51:00Z</dcterms:created>
  <dcterms:modified xsi:type="dcterms:W3CDTF">2024-09-29T18:51:00Z</dcterms:modified>
</cp:coreProperties>
</file>